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7E39E" w14:textId="77777777" w:rsidR="00B667AE" w:rsidRPr="00034530" w:rsidRDefault="00B667AE" w:rsidP="00B667AE">
      <w:pPr>
        <w:jc w:val="both"/>
        <w:rPr>
          <w:rFonts w:asciiTheme="minorHAnsi" w:hAnsiTheme="minorHAnsi" w:cs="Arial"/>
        </w:rPr>
      </w:pPr>
      <w:r w:rsidRPr="00034530">
        <w:rPr>
          <w:rFonts w:ascii="Calibri" w:eastAsia="Arial Unicode MS" w:hAnsi="Calibri" w:cs="Calibri"/>
          <w:b/>
          <w:noProof/>
          <w:u w:val="single"/>
        </w:rPr>
        <w:t>YASAL METİN</w:t>
      </w:r>
    </w:p>
    <w:p w14:paraId="78A3F76A" w14:textId="77777777" w:rsidR="00B667AE" w:rsidRPr="00034530" w:rsidRDefault="00B667AE" w:rsidP="00B667AE">
      <w:pPr>
        <w:jc w:val="both"/>
        <w:rPr>
          <w:rFonts w:asciiTheme="minorHAnsi" w:hAnsiTheme="minorHAnsi" w:cs="Arial"/>
        </w:rPr>
      </w:pPr>
    </w:p>
    <w:p w14:paraId="68CB1A78" w14:textId="310D76AE" w:rsidR="008E58E3" w:rsidRDefault="00B667AE" w:rsidP="008E58E3">
      <w:pPr>
        <w:jc w:val="both"/>
      </w:pPr>
      <w:r w:rsidRPr="001E5F1D">
        <w:t>Bu kampanya</w:t>
      </w:r>
      <w:r w:rsidR="0066390D" w:rsidRPr="001E5F1D">
        <w:t xml:space="preserve"> </w:t>
      </w:r>
      <w:r w:rsidR="00845EC0" w:rsidRPr="00821EA7">
        <w:rPr>
          <w:sz w:val="18"/>
          <w:szCs w:val="18"/>
        </w:rPr>
        <w:t>YU GROUP GAYRİMENKUL YATIRIM A.Ş. &amp; DDLAR GROUP GAYRİMENKUL YATIRIM LTD. ŞTİ SERDİVAN PROJESİ ADİ ORTAKLIĞI</w:t>
      </w:r>
      <w:r w:rsidR="00845EC0" w:rsidRPr="001E5F1D">
        <w:t xml:space="preserve"> </w:t>
      </w:r>
      <w:r w:rsidRPr="001E5F1D">
        <w:t xml:space="preserve">adına </w:t>
      </w:r>
      <w:r w:rsidRPr="00821EA7">
        <w:t>MPİ’nin</w:t>
      </w:r>
      <w:r w:rsidR="008E58E3">
        <w:t xml:space="preserve"> 20.11.2024</w:t>
      </w:r>
      <w:r w:rsidR="00D247B8" w:rsidRPr="00821EA7">
        <w:t xml:space="preserve"> </w:t>
      </w:r>
      <w:bookmarkStart w:id="0" w:name="_Hlk533517329"/>
      <w:r w:rsidRPr="00821EA7">
        <w:t>tarih ve</w:t>
      </w:r>
      <w:r w:rsidR="00A22CA6" w:rsidRPr="00821EA7">
        <w:t xml:space="preserve"> E-</w:t>
      </w:r>
      <w:bookmarkEnd w:id="0"/>
      <w:r w:rsidR="008E58E3">
        <w:t>24951361-255.01.02-64196</w:t>
      </w:r>
      <w:r w:rsidR="00821EA7" w:rsidRPr="001E5F1D">
        <w:t xml:space="preserve"> sayılı</w:t>
      </w:r>
      <w:r w:rsidRPr="001E5F1D">
        <w:t xml:space="preserve"> izni ile Hedef Çekiliş tarafından düzenlenmektedir. Kampanya </w:t>
      </w:r>
      <w:r w:rsidR="008E58E3" w:rsidRPr="008E58E3">
        <w:rPr>
          <w:rFonts w:ascii="Calibri" w:hAnsi="Calibri" w:cs="Calibri"/>
          <w:color w:val="000000"/>
          <w:sz w:val="22"/>
          <w:szCs w:val="22"/>
        </w:rPr>
        <w:t xml:space="preserve">22.11.2024 </w:t>
      </w:r>
      <w:r w:rsidR="00845EC0" w:rsidRPr="001E5F1D">
        <w:t>SAAT: 10:00</w:t>
      </w:r>
      <w:r w:rsidR="00D95F03" w:rsidRPr="001E5F1D">
        <w:t>-</w:t>
      </w:r>
      <w:r w:rsidR="00AF0CB6" w:rsidRPr="001E5F1D">
        <w:t xml:space="preserve"> </w:t>
      </w:r>
      <w:bookmarkStart w:id="1" w:name="_Hlk17984253"/>
      <w:r w:rsidR="008E58E3" w:rsidRPr="008E58E3">
        <w:rPr>
          <w:rFonts w:ascii="Calibri" w:hAnsi="Calibri" w:cs="Calibri"/>
          <w:color w:val="000000"/>
          <w:sz w:val="22"/>
          <w:szCs w:val="22"/>
        </w:rPr>
        <w:t xml:space="preserve">03.03.2025 </w:t>
      </w:r>
      <w:r w:rsidR="00845EC0" w:rsidRPr="001E5F1D">
        <w:t xml:space="preserve">SAAT: 22:00 </w:t>
      </w:r>
      <w:bookmarkEnd w:id="1"/>
      <w:r w:rsidR="008E58E3">
        <w:t xml:space="preserve">tarihleri arasında, Sakarya ilinde bulunan </w:t>
      </w:r>
      <w:proofErr w:type="spellStart"/>
      <w:r w:rsidR="008E58E3">
        <w:t>Yu</w:t>
      </w:r>
      <w:proofErr w:type="spellEnd"/>
      <w:r w:rsidR="008E58E3">
        <w:t xml:space="preserve"> Group Gayrimenkul Yatırım A.Ş. &amp; </w:t>
      </w:r>
      <w:proofErr w:type="spellStart"/>
      <w:r w:rsidR="008E58E3">
        <w:t>Ddlar</w:t>
      </w:r>
      <w:proofErr w:type="spellEnd"/>
      <w:r w:rsidR="008E58E3">
        <w:t xml:space="preserve"> Group Gayrimenkul Yatırım LTD. ŞTİ Serdivan Projesi Adi Ortaklığı </w:t>
      </w:r>
      <w:proofErr w:type="spellStart"/>
      <w:r w:rsidR="008E58E3">
        <w:t>na</w:t>
      </w:r>
      <w:proofErr w:type="spellEnd"/>
      <w:r w:rsidR="008E58E3">
        <w:t xml:space="preserve"> ait Cadde 54 Alışveriş Merkezi içindeki tüm mağazalardan(Cadde 54 Alışveriş Merkezi içerisinde bulunan, Bankamatiklerden yapılan işlemlere ait makbuzlar, Döviz Bürosu işlemleri, TL / Dakika Yüklemeleri, Mobil/Sabit telefon ve internet fatura ödemeleri, Tütün ve Tütün mamulleri, Alkollü içecek, Şans ve Talih oyunları harcamaları, her türlü makbuz, her türlü hediye çeki ve para puan ile yapılan alışverişler ve AVM içerisinde bulunan mağazaların internet sitelerinden yapılan alışverişler kampanyaya dahil değildir. ) Aynı gün içerisinde Toplamda 500 TL ve katları tutarında (Aynı gün içerisinde toplamda her 500 TL ‘ye 1 çekiliş hakkı) alışveriş yapıp kampanya katılım noktasına </w:t>
      </w:r>
      <w:proofErr w:type="spellStart"/>
      <w:r w:rsidR="008E58E3">
        <w:t>gıderek</w:t>
      </w:r>
      <w:proofErr w:type="spellEnd"/>
      <w:r w:rsidR="008E58E3">
        <w:t xml:space="preserve"> fiş/fatura/e-faturalarını ibraz eden bireysel müşterilere, üzerinde çekilişe katılım </w:t>
      </w:r>
      <w:proofErr w:type="spellStart"/>
      <w:r w:rsidR="008E58E3">
        <w:t>no</w:t>
      </w:r>
      <w:proofErr w:type="spellEnd"/>
      <w:r w:rsidR="008E58E3">
        <w:t xml:space="preserve">, ad, </w:t>
      </w:r>
      <w:proofErr w:type="spellStart"/>
      <w:r w:rsidR="008E58E3">
        <w:t>soyad</w:t>
      </w:r>
      <w:proofErr w:type="spellEnd"/>
      <w:r w:rsidR="008E58E3">
        <w:t>, doğum tarihi, adres, telefon ve kampanya bilgilerinin bulunduğu bilgisayar çıktısı verilecektir.</w:t>
      </w:r>
    </w:p>
    <w:p w14:paraId="43921BBE" w14:textId="7CDCAB9F" w:rsidR="009D64BD" w:rsidRPr="009D64BD" w:rsidRDefault="008E58E3" w:rsidP="006067A4">
      <w:pPr>
        <w:jc w:val="both"/>
      </w:pPr>
      <w:r>
        <w:t xml:space="preserve"> (Kampanyanın bitiş tarihi 03.03.2025 Saat: 22.00 olup, e fatura mükellefleri için son kayıt tarihi 04.03.2025 saat: 17.00’dır.) </w:t>
      </w:r>
      <w:r w:rsidR="00A22CA6" w:rsidRPr="001E5F1D">
        <w:t>Talihliler</w:t>
      </w:r>
      <w:r w:rsidR="00034530" w:rsidRPr="001E5F1D">
        <w:t xml:space="preserve"> </w:t>
      </w:r>
      <w:r w:rsidRPr="008E58E3">
        <w:rPr>
          <w:rFonts w:ascii="Calibri" w:hAnsi="Calibri" w:cs="Calibri"/>
          <w:color w:val="000000"/>
          <w:sz w:val="22"/>
          <w:szCs w:val="22"/>
        </w:rPr>
        <w:t xml:space="preserve">13.03.2025 </w:t>
      </w:r>
      <w:r w:rsidR="00A22CA6" w:rsidRPr="001E5F1D">
        <w:t xml:space="preserve">tarihinde </w:t>
      </w:r>
      <w:r w:rsidR="00B454AB" w:rsidRPr="001E5F1D">
        <w:t>Cadde 54 A</w:t>
      </w:r>
      <w:r w:rsidR="00DE0515">
        <w:t>VM</w:t>
      </w:r>
      <w:r w:rsidR="00B454AB" w:rsidRPr="001E5F1D">
        <w:t xml:space="preserve"> (Giriş kat etkinlik alanı) – Arabacı alanı </w:t>
      </w:r>
      <w:proofErr w:type="spellStart"/>
      <w:r w:rsidR="00B454AB" w:rsidRPr="001E5F1D">
        <w:t>Mah</w:t>
      </w:r>
      <w:proofErr w:type="spellEnd"/>
      <w:r w:rsidR="00B454AB" w:rsidRPr="001E5F1D">
        <w:t xml:space="preserve"> 54. </w:t>
      </w:r>
      <w:proofErr w:type="spellStart"/>
      <w:r w:rsidR="00B454AB" w:rsidRPr="001E5F1D">
        <w:t>Cad</w:t>
      </w:r>
      <w:proofErr w:type="spellEnd"/>
      <w:r w:rsidR="00B454AB" w:rsidRPr="001E5F1D">
        <w:t xml:space="preserve"> No :3 Sakarya </w:t>
      </w:r>
      <w:r w:rsidR="00016C8D" w:rsidRPr="001E5F1D">
        <w:t>adresinde</w:t>
      </w:r>
      <w:r w:rsidR="002769D4" w:rsidRPr="001E5F1D">
        <w:t xml:space="preserve"> Saat: </w:t>
      </w:r>
      <w:r w:rsidR="008F2453" w:rsidRPr="001E5F1D">
        <w:t>1</w:t>
      </w:r>
      <w:r w:rsidR="000F10CE" w:rsidRPr="001E5F1D">
        <w:t>4</w:t>
      </w:r>
      <w:r w:rsidR="008F2453" w:rsidRPr="001E5F1D">
        <w:t>:00</w:t>
      </w:r>
      <w:r w:rsidR="00034530" w:rsidRPr="001E5F1D">
        <w:t>’</w:t>
      </w:r>
      <w:r w:rsidR="002769D4" w:rsidRPr="001E5F1D">
        <w:t>d</w:t>
      </w:r>
      <w:r w:rsidR="00034530" w:rsidRPr="001E5F1D">
        <w:t>a</w:t>
      </w:r>
      <w:r w:rsidR="002769D4" w:rsidRPr="001E5F1D">
        <w:t xml:space="preserve"> noter huzurunda halka açık olarak yapılacak çekilişle </w:t>
      </w:r>
      <w:r w:rsidR="00B42348" w:rsidRPr="001E5F1D">
        <w:t>belirlenecektir. Çekiliş</w:t>
      </w:r>
      <w:r w:rsidR="00E377BA" w:rsidRPr="001E5F1D">
        <w:t xml:space="preserve"> sonucunda </w:t>
      </w:r>
      <w:r>
        <w:t>1</w:t>
      </w:r>
      <w:r w:rsidR="00E377BA" w:rsidRPr="001E5F1D">
        <w:t xml:space="preserve"> kişi </w:t>
      </w:r>
      <w:r w:rsidRPr="008E58E3">
        <w:t xml:space="preserve">1.892.999.99 </w:t>
      </w:r>
      <w:proofErr w:type="spellStart"/>
      <w:r w:rsidRPr="008E58E3">
        <w:t>tl</w:t>
      </w:r>
      <w:proofErr w:type="spellEnd"/>
      <w:r>
        <w:t xml:space="preserve"> </w:t>
      </w:r>
      <w:r w:rsidR="00016C8D" w:rsidRPr="001E5F1D">
        <w:t>değerinde</w:t>
      </w:r>
      <w:r w:rsidR="00AF0CB6" w:rsidRPr="001E5F1D">
        <w:t xml:space="preserve"> </w:t>
      </w:r>
      <w:r w:rsidRPr="008E58E3">
        <w:t xml:space="preserve"> </w:t>
      </w:r>
      <w:proofErr w:type="spellStart"/>
      <w:r w:rsidRPr="008E58E3">
        <w:t>Togg</w:t>
      </w:r>
      <w:proofErr w:type="spellEnd"/>
      <w:r w:rsidRPr="008E58E3">
        <w:t xml:space="preserve">  T 10X V2 RWD LON</w:t>
      </w:r>
      <w:r>
        <w:t xml:space="preserve">G RANGE </w:t>
      </w:r>
      <w:proofErr w:type="spellStart"/>
      <w:r>
        <w:t>elektırıklı</w:t>
      </w:r>
      <w:proofErr w:type="spellEnd"/>
      <w:r>
        <w:t xml:space="preserve">  Araç</w:t>
      </w:r>
      <w:r w:rsidR="00FE183C">
        <w:t>, 3</w:t>
      </w:r>
      <w:r w:rsidR="00B2423E">
        <w:t xml:space="preserve"> kişi </w:t>
      </w:r>
      <w:r w:rsidR="00FE183C" w:rsidRPr="00FE183C">
        <w:t xml:space="preserve">99.999.00 </w:t>
      </w:r>
      <w:proofErr w:type="spellStart"/>
      <w:r w:rsidR="00FE183C" w:rsidRPr="00FE183C">
        <w:t>tl</w:t>
      </w:r>
      <w:proofErr w:type="spellEnd"/>
      <w:r w:rsidR="00FE183C">
        <w:t xml:space="preserve"> </w:t>
      </w:r>
      <w:r w:rsidR="00B2423E">
        <w:t xml:space="preserve">değerinde </w:t>
      </w:r>
      <w:r w:rsidR="00FE183C">
        <w:t xml:space="preserve">Apple </w:t>
      </w:r>
      <w:proofErr w:type="spellStart"/>
      <w:r w:rsidR="00FE183C">
        <w:t>Iphone</w:t>
      </w:r>
      <w:proofErr w:type="spellEnd"/>
      <w:r w:rsidR="00FE183C">
        <w:t xml:space="preserve"> 16 </w:t>
      </w:r>
      <w:proofErr w:type="spellStart"/>
      <w:r w:rsidR="00FE183C">
        <w:t>promax</w:t>
      </w:r>
      <w:proofErr w:type="spellEnd"/>
      <w:r w:rsidR="00FE183C">
        <w:t xml:space="preserve"> 256 GB</w:t>
      </w:r>
      <w:r w:rsidR="00B2423E">
        <w:t>,</w:t>
      </w:r>
      <w:r w:rsidR="00FE183C">
        <w:t xml:space="preserve"> </w:t>
      </w:r>
      <w:r w:rsidR="00B2423E">
        <w:t xml:space="preserve">3 kişi </w:t>
      </w:r>
      <w:r w:rsidR="00FE183C" w:rsidRPr="00FE183C">
        <w:t xml:space="preserve">37.448.00 </w:t>
      </w:r>
      <w:proofErr w:type="spellStart"/>
      <w:r w:rsidR="00FE183C" w:rsidRPr="00FE183C">
        <w:t>tl</w:t>
      </w:r>
      <w:proofErr w:type="spellEnd"/>
      <w:r w:rsidR="00FE183C">
        <w:t xml:space="preserve"> </w:t>
      </w:r>
      <w:r w:rsidR="00B2423E">
        <w:t xml:space="preserve">değerinde </w:t>
      </w:r>
      <w:r w:rsidR="00FE183C" w:rsidRPr="00FE183C">
        <w:t xml:space="preserve">Philips ikili set (tam otomatik espresso Makinesi ve Philips  serisi </w:t>
      </w:r>
      <w:proofErr w:type="spellStart"/>
      <w:r w:rsidR="00FE183C" w:rsidRPr="00FE183C">
        <w:t>Connected</w:t>
      </w:r>
      <w:proofErr w:type="spellEnd"/>
      <w:r w:rsidR="00FE183C" w:rsidRPr="00FE183C">
        <w:t xml:space="preserve"> </w:t>
      </w:r>
      <w:proofErr w:type="spellStart"/>
      <w:r w:rsidR="00FE183C" w:rsidRPr="00FE183C">
        <w:t>xxl</w:t>
      </w:r>
      <w:proofErr w:type="spellEnd"/>
      <w:r w:rsidR="00FE183C">
        <w:t xml:space="preserve"> sıcak hava fritözü)</w:t>
      </w:r>
      <w:r w:rsidR="00B2423E">
        <w:t>,</w:t>
      </w:r>
      <w:r w:rsidR="00FE183C">
        <w:t xml:space="preserve"> </w:t>
      </w:r>
      <w:r w:rsidR="00B2423E">
        <w:t xml:space="preserve">3 kişi </w:t>
      </w:r>
      <w:r w:rsidR="00FE183C" w:rsidRPr="00FE183C">
        <w:t xml:space="preserve">35.999.00 </w:t>
      </w:r>
      <w:proofErr w:type="spellStart"/>
      <w:r w:rsidR="00FE183C" w:rsidRPr="00FE183C">
        <w:t>tl</w:t>
      </w:r>
      <w:proofErr w:type="spellEnd"/>
      <w:r w:rsidR="00FE183C">
        <w:t xml:space="preserve"> </w:t>
      </w:r>
      <w:r w:rsidR="00B2423E">
        <w:t xml:space="preserve">değerinde </w:t>
      </w:r>
      <w:r w:rsidR="00FE183C" w:rsidRPr="00FE183C">
        <w:t xml:space="preserve">Sony Play </w:t>
      </w:r>
      <w:proofErr w:type="spellStart"/>
      <w:r w:rsidR="00FE183C" w:rsidRPr="00FE183C">
        <w:t>station</w:t>
      </w:r>
      <w:proofErr w:type="spellEnd"/>
      <w:r w:rsidR="00FE183C" w:rsidRPr="00FE183C">
        <w:t xml:space="preserve"> 5 EMAE D </w:t>
      </w:r>
      <w:proofErr w:type="spellStart"/>
      <w:r w:rsidR="00FE183C" w:rsidRPr="00FE183C">
        <w:t>Sl</w:t>
      </w:r>
      <w:r w:rsidR="00FE183C">
        <w:t>im</w:t>
      </w:r>
      <w:proofErr w:type="spellEnd"/>
      <w:r w:rsidR="00FE183C">
        <w:t xml:space="preserve"> oyun konsolu</w:t>
      </w:r>
      <w:r w:rsidR="00B2423E">
        <w:t>,</w:t>
      </w:r>
      <w:r w:rsidR="00FE183C">
        <w:t xml:space="preserve"> 1</w:t>
      </w:r>
      <w:r w:rsidR="00B2423E">
        <w:t xml:space="preserve"> kişi </w:t>
      </w:r>
      <w:r w:rsidR="00FE183C" w:rsidRPr="00FE183C">
        <w:t xml:space="preserve">29.449.23 </w:t>
      </w:r>
      <w:proofErr w:type="spellStart"/>
      <w:r w:rsidR="00FE183C" w:rsidRPr="00FE183C">
        <w:t>tl</w:t>
      </w:r>
      <w:proofErr w:type="spellEnd"/>
      <w:r w:rsidR="00FE183C">
        <w:t xml:space="preserve"> </w:t>
      </w:r>
      <w:r w:rsidR="00B2423E">
        <w:t xml:space="preserve">değerinde </w:t>
      </w:r>
      <w:proofErr w:type="spellStart"/>
      <w:r w:rsidR="00FE183C" w:rsidRPr="00FE183C">
        <w:t>Dyson</w:t>
      </w:r>
      <w:proofErr w:type="spellEnd"/>
      <w:r w:rsidR="00FE183C" w:rsidRPr="00FE183C">
        <w:t xml:space="preserve"> </w:t>
      </w:r>
      <w:proofErr w:type="spellStart"/>
      <w:r w:rsidR="00FE183C" w:rsidRPr="00FE183C">
        <w:t>airwrap</w:t>
      </w:r>
      <w:proofErr w:type="spellEnd"/>
      <w:r w:rsidR="00FE183C" w:rsidRPr="00FE183C">
        <w:t xml:space="preserve"> saç şekillendirme ve kurutma seti Prusya mavisi ve parlak</w:t>
      </w:r>
      <w:r w:rsidR="00FE183C">
        <w:t xml:space="preserve"> bakır</w:t>
      </w:r>
      <w:r w:rsidR="00B2423E">
        <w:t>,</w:t>
      </w:r>
      <w:r w:rsidR="00FE183C">
        <w:t xml:space="preserve"> 2</w:t>
      </w:r>
      <w:r w:rsidR="00B2423E">
        <w:t xml:space="preserve"> kişi </w:t>
      </w:r>
      <w:r w:rsidR="00FE183C" w:rsidRPr="00FE183C">
        <w:t xml:space="preserve">27.124.23 </w:t>
      </w:r>
      <w:proofErr w:type="spellStart"/>
      <w:r w:rsidR="00FE183C" w:rsidRPr="00FE183C">
        <w:t>tl</w:t>
      </w:r>
      <w:proofErr w:type="spellEnd"/>
      <w:r w:rsidR="00FE183C">
        <w:t xml:space="preserve"> </w:t>
      </w:r>
      <w:r w:rsidR="00B2423E">
        <w:t xml:space="preserve">değerinde </w:t>
      </w:r>
      <w:proofErr w:type="spellStart"/>
      <w:r w:rsidR="00FE183C" w:rsidRPr="00FE183C">
        <w:t>Dyson</w:t>
      </w:r>
      <w:proofErr w:type="spellEnd"/>
      <w:r w:rsidR="00FE183C" w:rsidRPr="00FE183C">
        <w:t xml:space="preserve"> </w:t>
      </w:r>
      <w:proofErr w:type="spellStart"/>
      <w:r w:rsidR="00FE183C" w:rsidRPr="00FE183C">
        <w:t>airwrap</w:t>
      </w:r>
      <w:proofErr w:type="spellEnd"/>
      <w:r w:rsidR="00FE183C" w:rsidRPr="00FE183C">
        <w:t xml:space="preserve"> saç şekillendirme ve kurutma seti Parlak nikel ve parla</w:t>
      </w:r>
      <w:r w:rsidR="00FE183C">
        <w:t xml:space="preserve">k bakır </w:t>
      </w:r>
      <w:r w:rsidR="00342630" w:rsidRPr="001E5F1D">
        <w:t>ikramiyesi</w:t>
      </w:r>
      <w:r w:rsidR="008634CF" w:rsidRPr="001E5F1D">
        <w:t xml:space="preserve"> </w:t>
      </w:r>
      <w:r w:rsidR="00342630" w:rsidRPr="001E5F1D">
        <w:t>kazanacaktır</w:t>
      </w:r>
      <w:r w:rsidR="00B667AE" w:rsidRPr="001E5F1D">
        <w:t>.</w:t>
      </w:r>
      <w:r w:rsidR="00AF0CB6" w:rsidRPr="001E5F1D">
        <w:t xml:space="preserve"> </w:t>
      </w:r>
      <w:r w:rsidR="00845DE1" w:rsidRPr="001E5F1D">
        <w:t>Kazanan talihliler</w:t>
      </w:r>
      <w:r w:rsidR="008F2453" w:rsidRPr="001E5F1D">
        <w:t xml:space="preserve"> </w:t>
      </w:r>
      <w:r w:rsidR="00FE183C" w:rsidRPr="00FE183C">
        <w:rPr>
          <w:rFonts w:ascii="Calibri" w:hAnsi="Calibri" w:cs="Calibri"/>
          <w:color w:val="000000"/>
          <w:sz w:val="22"/>
          <w:szCs w:val="22"/>
        </w:rPr>
        <w:t>17.03.2025</w:t>
      </w:r>
      <w:r w:rsidR="00FE183C">
        <w:rPr>
          <w:rFonts w:ascii="Calibri" w:hAnsi="Calibri" w:cs="Calibri"/>
          <w:color w:val="000000"/>
          <w:sz w:val="22"/>
          <w:szCs w:val="22"/>
        </w:rPr>
        <w:t xml:space="preserve"> </w:t>
      </w:r>
      <w:r w:rsidR="005F5C92" w:rsidRPr="001E5F1D">
        <w:t xml:space="preserve">tarihli </w:t>
      </w:r>
      <w:r w:rsidR="003760BC" w:rsidRPr="001E5F1D">
        <w:t>Posta</w:t>
      </w:r>
      <w:r w:rsidR="005F5C92" w:rsidRPr="001E5F1D">
        <w:t xml:space="preserve"> </w:t>
      </w:r>
      <w:r w:rsidR="00845DE1" w:rsidRPr="001E5F1D">
        <w:t xml:space="preserve">gazetesinde </w:t>
      </w:r>
      <w:bookmarkStart w:id="2" w:name="_Hlk32420025"/>
      <w:bookmarkStart w:id="3" w:name="_Hlk90459965"/>
      <w:r w:rsidR="006067A4" w:rsidRPr="001E5F1D">
        <w:t>duyurulacaktır.</w:t>
      </w:r>
      <w:r w:rsidR="006067A4" w:rsidRPr="009D64BD">
        <w:t xml:space="preserve"> Cadde</w:t>
      </w:r>
      <w:r w:rsidR="009D64BD" w:rsidRPr="009D64BD">
        <w:t xml:space="preserve"> 54 Alışveriş Merkezi içerisinde bulunan, Bankamatiklerden yapılan işlemlere ait makbuzlar, Döviz Bürosu işlemleri, TL / Dakika Yüklemeleri, Mobil/Sabit ve internet fatura ödemeleri, Tütün ve Tütün mamulleri, Alkollü içecek, Şans ve Talih oyunları harcamaları, her türlü makbuz, her türlü hediye çeki ve para puan ile yapılan alışverişler ve AVM içerisinde bulunan mağazaların internet sitelerinden yapılan alışverişler kampanyaya dahil değildir. Kampanya bireysel müşterilere yönelik olup tüzel kişiler kampanyaya dahil </w:t>
      </w:r>
      <w:r w:rsidR="006067A4" w:rsidRPr="009D64BD">
        <w:t>değildir. Kampanya</w:t>
      </w:r>
      <w:r w:rsidR="009D64BD" w:rsidRPr="009D64BD">
        <w:t xml:space="preserve"> tarihleri arasında alışverişlerini iptal veya iade eden tüketicilerin çekiliş hakları iptal </w:t>
      </w:r>
      <w:r w:rsidR="006067A4" w:rsidRPr="009D64BD">
        <w:t>edilir. Özel</w:t>
      </w:r>
      <w:r w:rsidR="009D64BD" w:rsidRPr="009D64BD">
        <w:t xml:space="preserve"> indirimli faturalarda, indirim sonrası tutar esas alınır ve bu tutara göre çekiliş hakkı verilir. Kampanyaya Cadde 54 AVM içerisindeki mağazalardan alınacak fiş/fatura/e-fatura/ ile katılım yapılacaktır. fiş/fatura/e-</w:t>
      </w:r>
      <w:r w:rsidR="006067A4" w:rsidRPr="009D64BD">
        <w:t>faturanın</w:t>
      </w:r>
      <w:r w:rsidR="009D64BD" w:rsidRPr="009D64BD">
        <w:t xml:space="preserve"> kampanyaya kayıt noktasına ibrazı zorunludur. E-fatura (e-fatura katılımcının mail adresine gönderilmektedir) ile katılımda, sadece Cadde 54 AVM mağazalarından yapılan alışverişe ait e-fatura bilgisayar görüntüsünün bastırılarak kayıt görevlisine ibrazı şartıyla kampanyaya katılım yapılabilir. Mali değeri olmayan belgeler (Ödeme makbuzları, kredi kartı slipi, Bilgi fişi vb.) veya fiş/fatura fotokopisi ile yapılan mü</w:t>
      </w:r>
      <w:r w:rsidR="00707E12">
        <w:t xml:space="preserve">racaatlar kabul edilmeyecektir. </w:t>
      </w:r>
      <w:r w:rsidR="00707E12" w:rsidRPr="00707E12">
        <w:t>Türkiye’de ikamet eden yabancı uyruklu kişilerin Tescile bağlı ikramiye kazanması durumunda İkramiye Tesliminde ikametgâh tezkeresi ibraz etmeleri zorunludur</w:t>
      </w:r>
      <w:r w:rsidR="00707E12">
        <w:t xml:space="preserve">. </w:t>
      </w:r>
      <w:r w:rsidR="009D64BD" w:rsidRPr="009D64BD">
        <w:t xml:space="preserve">Katılımcının </w:t>
      </w:r>
      <w:proofErr w:type="spellStart"/>
      <w:r w:rsidR="009D64BD" w:rsidRPr="009D64BD">
        <w:t>ad,soyadı</w:t>
      </w:r>
      <w:proofErr w:type="spellEnd"/>
      <w:r w:rsidR="009D64BD" w:rsidRPr="009D64BD">
        <w:t xml:space="preserve"> ile fatura/e-fatura üzerindeki </w:t>
      </w:r>
      <w:proofErr w:type="spellStart"/>
      <w:r w:rsidR="009D64BD" w:rsidRPr="009D64BD">
        <w:t>ad,soyadı</w:t>
      </w:r>
      <w:proofErr w:type="spellEnd"/>
      <w:r w:rsidR="009D64BD" w:rsidRPr="009D64BD">
        <w:t xml:space="preserve"> aynı olmalıdır. Farklı </w:t>
      </w:r>
      <w:proofErr w:type="spellStart"/>
      <w:r w:rsidR="009D64BD" w:rsidRPr="009D64BD">
        <w:t>ad,soyada</w:t>
      </w:r>
      <w:proofErr w:type="spellEnd"/>
      <w:r w:rsidR="009D64BD" w:rsidRPr="009D64BD">
        <w:t xml:space="preserve"> ait fatura ile işlem yapılmayacaktır. Bir kişi birden fazla ikramiye kazanamaz. Kampanya katılımında, katılımcı tarafından belirtilen bilgilerin doğruluğu, yeterliliği ve ispatı katılımcıların sorumluluğundadır. Katılımcının ikramiye kazanması durumunda adres bilgileri eksik veya bilinmiyor ise gazetede yapılan ilan tebliğ için yeterli olacaktır. Katılımcılar fiş/fatura/e-fatura ibraz etmek suretiyle, bilgisayar çıktılarını kampanya süresince alabileceklerdir. İkramiye tesliminde fiş/ fatura/e-fatura ve bilgisayar çıktısı ibrazı zorunludur.</w:t>
      </w:r>
      <w:r w:rsidR="00707E12">
        <w:t xml:space="preserve"> </w:t>
      </w:r>
      <w:r w:rsidR="00707E12" w:rsidRPr="00707E12">
        <w:t>Kampanyanın bitiş tarihi 03.03.2025 Saat: 22.00 olup, e fatura mükellefleri için son kayıt tarihi 04.03.2025 saat: 17.00’dır.)</w:t>
      </w:r>
      <w:r w:rsidR="00707E12">
        <w:t xml:space="preserve"> </w:t>
      </w:r>
      <w:r w:rsidR="00707E12" w:rsidRPr="00707E12">
        <w:t xml:space="preserve">Fiş, fatura /e- faturaların </w:t>
      </w:r>
      <w:r w:rsidR="006067A4" w:rsidRPr="00707E12">
        <w:t>AVM içinde</w:t>
      </w:r>
      <w:r w:rsidR="00707E12" w:rsidRPr="00707E12">
        <w:t xml:space="preserve"> bulunan </w:t>
      </w:r>
      <w:r w:rsidR="006067A4" w:rsidRPr="00707E12">
        <w:t>mağazalarda kesilmiş</w:t>
      </w:r>
      <w:r w:rsidR="00707E12" w:rsidRPr="00707E12">
        <w:t xml:space="preserve"> olması zorunludur</w:t>
      </w:r>
      <w:r w:rsidR="00707E12">
        <w:t xml:space="preserve">. </w:t>
      </w:r>
      <w:r w:rsidR="00707E12" w:rsidRPr="00707E12">
        <w:t>Katılımcılar</w:t>
      </w:r>
      <w:r w:rsidR="00707E12">
        <w:t>ın</w:t>
      </w:r>
      <w:r w:rsidR="00707E12" w:rsidRPr="00707E12">
        <w:t xml:space="preserve"> ad </w:t>
      </w:r>
      <w:proofErr w:type="spellStart"/>
      <w:r w:rsidR="00707E12" w:rsidRPr="00707E12">
        <w:t>soyad</w:t>
      </w:r>
      <w:proofErr w:type="spellEnd"/>
      <w:r w:rsidR="00707E12" w:rsidRPr="00707E12">
        <w:t xml:space="preserve"> ve tel bilgilerinden herhangi </w:t>
      </w:r>
      <w:r w:rsidR="00707E12">
        <w:t>birinin</w:t>
      </w:r>
      <w:r w:rsidR="00707E12" w:rsidRPr="00707E12">
        <w:t xml:space="preserve"> eksik o</w:t>
      </w:r>
      <w:r w:rsidR="00707E12">
        <w:t>lması halinde çekiliş hakkı veri</w:t>
      </w:r>
      <w:r w:rsidR="00707E12" w:rsidRPr="00707E12">
        <w:t>lm</w:t>
      </w:r>
      <w:r w:rsidR="00707E12">
        <w:t>eyecekti</w:t>
      </w:r>
      <w:r w:rsidR="00707E12" w:rsidRPr="00707E12">
        <w:t>r</w:t>
      </w:r>
      <w:r w:rsidR="00707E12">
        <w:t xml:space="preserve">. </w:t>
      </w:r>
      <w:proofErr w:type="spellStart"/>
      <w:r w:rsidR="009D64BD" w:rsidRPr="009D64BD">
        <w:t>Yu</w:t>
      </w:r>
      <w:proofErr w:type="spellEnd"/>
      <w:r w:rsidR="009D64BD" w:rsidRPr="009D64BD">
        <w:t xml:space="preserve"> Group Gayrimenkul Yatırım A.Ş. &amp; </w:t>
      </w:r>
      <w:proofErr w:type="spellStart"/>
      <w:r w:rsidR="009D64BD" w:rsidRPr="009D64BD">
        <w:t>Ddlar</w:t>
      </w:r>
      <w:proofErr w:type="spellEnd"/>
      <w:r w:rsidR="009D64BD" w:rsidRPr="009D64BD">
        <w:t xml:space="preserve"> Group Gayrimenkul Yatırım LTD. ŞTİ Serdivan Projesi Adi Ortaklığı, çalışanları, Cadde 54 AVM içerisindeki tüm mağaza sahipleri ve mağaza çalışanları, Hedef Çekiliş ve Organizasyon Hizmetleri LTD. ŞTİ çalışanları ile 18 yaşından küçük olan kişiler düzenlenen piyango ve çekilişlere katılamaz, katılmış olsalar dahi ikramiyeleri </w:t>
      </w:r>
      <w:r w:rsidR="00B42348" w:rsidRPr="009D64BD">
        <w:t>verilemez. İkramiyeye</w:t>
      </w:r>
      <w:r w:rsidR="009D64BD" w:rsidRPr="009D64BD">
        <w:t xml:space="preserve"> konu olan eşya ve /veya hizmetin bedeli içinde bulunan KDV+ÖTV gibi vergiler dışındaki vergi ve diğer yasal yükümlülükler talihliler tarafından ödenir.</w:t>
      </w:r>
      <w:bookmarkEnd w:id="2"/>
      <w:bookmarkEnd w:id="3"/>
    </w:p>
    <w:p w14:paraId="2D47A6D1" w14:textId="77777777" w:rsidR="00B82075" w:rsidRPr="001E5F1D" w:rsidRDefault="00B82075" w:rsidP="001E5F1D">
      <w:pPr>
        <w:jc w:val="both"/>
      </w:pPr>
    </w:p>
    <w:p w14:paraId="23DB1D6B" w14:textId="77777777" w:rsidR="006067A4" w:rsidRDefault="006067A4" w:rsidP="00627FFC">
      <w:pPr>
        <w:jc w:val="both"/>
        <w:rPr>
          <w:rFonts w:ascii="Calibri" w:eastAsia="Arial Unicode MS" w:hAnsi="Calibri" w:cs="Calibri"/>
          <w:b/>
          <w:noProof/>
          <w:u w:val="single"/>
        </w:rPr>
      </w:pPr>
    </w:p>
    <w:p w14:paraId="471616CE" w14:textId="77777777" w:rsidR="006067A4" w:rsidRDefault="006067A4" w:rsidP="00627FFC">
      <w:pPr>
        <w:jc w:val="both"/>
        <w:rPr>
          <w:rFonts w:ascii="Calibri" w:eastAsia="Arial Unicode MS" w:hAnsi="Calibri" w:cs="Calibri"/>
          <w:b/>
          <w:noProof/>
          <w:u w:val="single"/>
        </w:rPr>
      </w:pPr>
    </w:p>
    <w:p w14:paraId="00DC71CA" w14:textId="77777777" w:rsidR="006067A4" w:rsidRDefault="006067A4" w:rsidP="00627FFC">
      <w:pPr>
        <w:jc w:val="both"/>
        <w:rPr>
          <w:rFonts w:ascii="Calibri" w:eastAsia="Arial Unicode MS" w:hAnsi="Calibri" w:cs="Calibri"/>
          <w:b/>
          <w:noProof/>
          <w:u w:val="single"/>
        </w:rPr>
      </w:pPr>
    </w:p>
    <w:p w14:paraId="1685F5D0" w14:textId="77777777" w:rsidR="006067A4" w:rsidRDefault="006067A4" w:rsidP="00627FFC">
      <w:pPr>
        <w:jc w:val="both"/>
        <w:rPr>
          <w:rFonts w:ascii="Calibri" w:eastAsia="Arial Unicode MS" w:hAnsi="Calibri" w:cs="Calibri"/>
          <w:b/>
          <w:noProof/>
          <w:u w:val="single"/>
        </w:rPr>
      </w:pPr>
    </w:p>
    <w:p w14:paraId="5EF40C8C" w14:textId="77777777" w:rsidR="006067A4" w:rsidRDefault="006067A4" w:rsidP="00627FFC">
      <w:pPr>
        <w:jc w:val="both"/>
        <w:rPr>
          <w:rFonts w:ascii="Calibri" w:eastAsia="Arial Unicode MS" w:hAnsi="Calibri" w:cs="Calibri"/>
          <w:b/>
          <w:noProof/>
          <w:u w:val="single"/>
        </w:rPr>
      </w:pPr>
    </w:p>
    <w:p w14:paraId="0C2A3837" w14:textId="2C33EC11" w:rsidR="00627FFC" w:rsidRPr="00016C8D" w:rsidRDefault="00627FFC" w:rsidP="00627FFC">
      <w:pPr>
        <w:jc w:val="both"/>
        <w:rPr>
          <w:rFonts w:asciiTheme="minorHAnsi" w:hAnsiTheme="minorHAnsi" w:cs="Arial"/>
        </w:rPr>
      </w:pPr>
      <w:r w:rsidRPr="00034530">
        <w:rPr>
          <w:rFonts w:ascii="Calibri" w:eastAsia="Arial Unicode MS" w:hAnsi="Calibri" w:cs="Calibri"/>
          <w:b/>
          <w:noProof/>
          <w:u w:val="single"/>
        </w:rPr>
        <w:lastRenderedPageBreak/>
        <w:t>KISA YASAL METİN</w:t>
      </w:r>
    </w:p>
    <w:p w14:paraId="582CA650" w14:textId="5FAF73CD" w:rsidR="00E402D1" w:rsidRPr="00AC0D13" w:rsidRDefault="00A22CA6" w:rsidP="0015711C">
      <w:pPr>
        <w:jc w:val="both"/>
        <w:rPr>
          <w:rFonts w:ascii="Calibri" w:hAnsi="Calibri" w:cs="Calibri"/>
          <w:sz w:val="18"/>
          <w:szCs w:val="18"/>
        </w:rPr>
      </w:pPr>
      <w:r w:rsidRPr="00630397">
        <w:rPr>
          <w:rFonts w:ascii="Calibri" w:hAnsi="Calibri" w:cs="Calibri"/>
          <w:sz w:val="18"/>
          <w:szCs w:val="18"/>
        </w:rPr>
        <w:t xml:space="preserve">Bu kampanya </w:t>
      </w:r>
      <w:r w:rsidR="00DE0515" w:rsidRPr="00AC0D13">
        <w:rPr>
          <w:rFonts w:ascii="Calibri" w:hAnsi="Calibri" w:cs="Calibri"/>
          <w:sz w:val="18"/>
          <w:szCs w:val="18"/>
        </w:rPr>
        <w:t xml:space="preserve">YU GROUP GAYRİMENKUL YATIRIM A.Ş. &amp; DDLAR GROUP GAYRİMENKUL YATIRIM LTD. ŞTİ SERDİVAN PROJESİ ADİ ORTAKLIĞI </w:t>
      </w:r>
      <w:r w:rsidRPr="00630397">
        <w:rPr>
          <w:rFonts w:ascii="Calibri" w:hAnsi="Calibri" w:cs="Calibri"/>
          <w:sz w:val="18"/>
          <w:szCs w:val="18"/>
        </w:rPr>
        <w:t xml:space="preserve">adına MPİ’nin </w:t>
      </w:r>
      <w:r w:rsidR="00707E12" w:rsidRPr="00707E12">
        <w:rPr>
          <w:rFonts w:ascii="Calibri" w:hAnsi="Calibri" w:cs="Calibri"/>
          <w:sz w:val="18"/>
          <w:szCs w:val="18"/>
        </w:rPr>
        <w:t xml:space="preserve">20.11.2024 </w:t>
      </w:r>
      <w:r w:rsidR="00AC0D13" w:rsidRPr="00630397">
        <w:rPr>
          <w:rFonts w:ascii="Calibri" w:hAnsi="Calibri" w:cs="Calibri"/>
          <w:sz w:val="18"/>
          <w:szCs w:val="18"/>
        </w:rPr>
        <w:t>tarih</w:t>
      </w:r>
      <w:r w:rsidRPr="00630397">
        <w:rPr>
          <w:rFonts w:ascii="Calibri" w:hAnsi="Calibri" w:cs="Calibri"/>
          <w:sz w:val="18"/>
          <w:szCs w:val="18"/>
        </w:rPr>
        <w:t xml:space="preserve"> ve </w:t>
      </w:r>
      <w:r w:rsidR="00A83332" w:rsidRPr="00A83332">
        <w:rPr>
          <w:rFonts w:ascii="Calibri" w:hAnsi="Calibri" w:cs="Calibri"/>
          <w:sz w:val="18"/>
          <w:szCs w:val="18"/>
        </w:rPr>
        <w:t>E-24951361-255.01.02-</w:t>
      </w:r>
      <w:r w:rsidR="006067A4" w:rsidRPr="00A83332">
        <w:rPr>
          <w:rFonts w:ascii="Calibri" w:hAnsi="Calibri" w:cs="Calibri"/>
          <w:sz w:val="18"/>
          <w:szCs w:val="18"/>
        </w:rPr>
        <w:t xml:space="preserve">64196 </w:t>
      </w:r>
      <w:r w:rsidR="006067A4" w:rsidRPr="00B42348">
        <w:rPr>
          <w:rFonts w:ascii="Calibri" w:hAnsi="Calibri" w:cs="Calibri"/>
          <w:sz w:val="18"/>
          <w:szCs w:val="18"/>
        </w:rPr>
        <w:t>sayılı</w:t>
      </w:r>
      <w:r w:rsidRPr="00630397">
        <w:rPr>
          <w:rFonts w:ascii="Calibri" w:hAnsi="Calibri" w:cs="Calibri"/>
          <w:sz w:val="18"/>
          <w:szCs w:val="18"/>
        </w:rPr>
        <w:t xml:space="preserve"> izni ile </w:t>
      </w:r>
      <w:r w:rsidR="00A83332" w:rsidRPr="00A83332">
        <w:rPr>
          <w:rFonts w:ascii="Calibri" w:hAnsi="Calibri" w:cs="Calibri"/>
          <w:sz w:val="18"/>
          <w:szCs w:val="18"/>
        </w:rPr>
        <w:t>22.11.2024 SAAT: 10:00- 03.03.2025 SAAT: 22:0</w:t>
      </w:r>
      <w:r w:rsidR="00A83332">
        <w:rPr>
          <w:rFonts w:ascii="Calibri" w:hAnsi="Calibri" w:cs="Calibri"/>
          <w:sz w:val="18"/>
          <w:szCs w:val="18"/>
        </w:rPr>
        <w:t>0</w:t>
      </w:r>
      <w:r w:rsidR="00DE0515" w:rsidRPr="00AC0D13">
        <w:rPr>
          <w:rFonts w:ascii="Calibri" w:hAnsi="Calibri" w:cs="Calibri"/>
          <w:sz w:val="18"/>
          <w:szCs w:val="18"/>
        </w:rPr>
        <w:t xml:space="preserve"> </w:t>
      </w:r>
      <w:r w:rsidR="00630397" w:rsidRPr="00AC0D13">
        <w:rPr>
          <w:rFonts w:ascii="Calibri" w:hAnsi="Calibri" w:cs="Calibri"/>
          <w:sz w:val="18"/>
          <w:szCs w:val="18"/>
        </w:rPr>
        <w:t>tarihleri arasında</w:t>
      </w:r>
      <w:r w:rsidR="00630397" w:rsidRPr="00630397">
        <w:rPr>
          <w:rFonts w:ascii="Calibri" w:hAnsi="Calibri" w:cs="Calibri"/>
          <w:sz w:val="18"/>
          <w:szCs w:val="18"/>
        </w:rPr>
        <w:t xml:space="preserve"> </w:t>
      </w:r>
      <w:r w:rsidRPr="00630397">
        <w:rPr>
          <w:rFonts w:ascii="Calibri" w:hAnsi="Calibri" w:cs="Calibri"/>
          <w:sz w:val="18"/>
          <w:szCs w:val="18"/>
        </w:rPr>
        <w:t>Hedef Çekiliş tarafından düzenlenmektedir</w:t>
      </w:r>
      <w:r w:rsidR="00DE0515">
        <w:rPr>
          <w:rFonts w:ascii="Calibri" w:hAnsi="Calibri" w:cs="Calibri"/>
          <w:sz w:val="18"/>
          <w:szCs w:val="18"/>
        </w:rPr>
        <w:t>.</w:t>
      </w:r>
      <w:r w:rsidR="00630397" w:rsidRPr="00630397">
        <w:rPr>
          <w:rFonts w:ascii="Calibri" w:hAnsi="Calibri" w:cs="Calibri"/>
          <w:sz w:val="18"/>
          <w:szCs w:val="18"/>
        </w:rPr>
        <w:t xml:space="preserve"> </w:t>
      </w:r>
      <w:proofErr w:type="spellStart"/>
      <w:r w:rsidR="00AC0D13" w:rsidRPr="00AC0D13">
        <w:rPr>
          <w:rFonts w:ascii="Calibri" w:hAnsi="Calibri" w:cs="Calibri"/>
          <w:sz w:val="18"/>
          <w:szCs w:val="18"/>
        </w:rPr>
        <w:t>Yu</w:t>
      </w:r>
      <w:proofErr w:type="spellEnd"/>
      <w:r w:rsidR="00AC0D13" w:rsidRPr="00AC0D13">
        <w:rPr>
          <w:rFonts w:ascii="Calibri" w:hAnsi="Calibri" w:cs="Calibri"/>
          <w:sz w:val="18"/>
          <w:szCs w:val="18"/>
        </w:rPr>
        <w:t xml:space="preserve"> Group Gayrimenkul Yatırım A.Ş. &amp; </w:t>
      </w:r>
      <w:proofErr w:type="spellStart"/>
      <w:r w:rsidR="00AC0D13" w:rsidRPr="00AC0D13">
        <w:rPr>
          <w:rFonts w:ascii="Calibri" w:hAnsi="Calibri" w:cs="Calibri"/>
          <w:sz w:val="18"/>
          <w:szCs w:val="18"/>
        </w:rPr>
        <w:t>Ddlar</w:t>
      </w:r>
      <w:proofErr w:type="spellEnd"/>
      <w:r w:rsidR="00AC0D13" w:rsidRPr="00AC0D13">
        <w:rPr>
          <w:rFonts w:ascii="Calibri" w:hAnsi="Calibri" w:cs="Calibri"/>
          <w:sz w:val="18"/>
          <w:szCs w:val="18"/>
        </w:rPr>
        <w:t xml:space="preserve"> Group Gayrimenkul Yatırım LTD. ŞTİ Serdivan Projesi Adi Ortaklığı, çalışanları, Cadde 54 AVM içerisindeki tüm mağaza sahipleri ve mağaza çalışanları, Hedef Çekiliş ve Organizasyon Hizmetleri LTD. ŞTİ çalışanları ile 18 yaşından küçük olan kişiler düzenlenen piyango ve çekilişlere katılamaz, katılmış olsalar dahi ikramiyeleri verilemez. İkramiyeye konu olan eşya ve /veya hizmetin bedeli içinde bulunan KDV+ÖTV gibi vergiler dışındaki vergi ve diğer yasal yükümlülükler talihliler tarafından ödenir.</w:t>
      </w:r>
      <w:r w:rsidR="003F542B" w:rsidRPr="00630397">
        <w:rPr>
          <w:rFonts w:ascii="Calibri" w:hAnsi="Calibri" w:cs="Calibri"/>
          <w:sz w:val="18"/>
          <w:szCs w:val="18"/>
        </w:rPr>
        <w:t xml:space="preserve"> </w:t>
      </w:r>
      <w:r w:rsidR="00627FFC" w:rsidRPr="00630397">
        <w:rPr>
          <w:rFonts w:ascii="Calibri" w:hAnsi="Calibri" w:cs="Calibri"/>
          <w:sz w:val="18"/>
          <w:szCs w:val="18"/>
        </w:rPr>
        <w:t>Ayrıntılı bilgi AVM içi görsellerde ve katılım noktalarındadır.</w:t>
      </w:r>
    </w:p>
    <w:sectPr w:rsidR="00E402D1" w:rsidRPr="00AC0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F7A09"/>
    <w:multiLevelType w:val="hybridMultilevel"/>
    <w:tmpl w:val="EDAEBA9E"/>
    <w:lvl w:ilvl="0" w:tplc="8650296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11452B"/>
    <w:multiLevelType w:val="hybridMultilevel"/>
    <w:tmpl w:val="8FEA89AA"/>
    <w:lvl w:ilvl="0" w:tplc="8650296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099662B"/>
    <w:multiLevelType w:val="hybridMultilevel"/>
    <w:tmpl w:val="86AABB32"/>
    <w:lvl w:ilvl="0" w:tplc="4052D4A0">
      <w:start w:val="1"/>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4E31625E"/>
    <w:multiLevelType w:val="hybridMultilevel"/>
    <w:tmpl w:val="A6F22090"/>
    <w:lvl w:ilvl="0" w:tplc="DD1E4D5E">
      <w:start w:val="7"/>
      <w:numFmt w:val="bullet"/>
      <w:lvlText w:val="-"/>
      <w:lvlJc w:val="left"/>
      <w:pPr>
        <w:ind w:left="644" w:hanging="360"/>
      </w:pPr>
      <w:rPr>
        <w:rFonts w:ascii="Arial" w:eastAsia="Times New Roman" w:hAnsi="Arial" w:cs="Arial" w:hint="default"/>
      </w:rPr>
    </w:lvl>
    <w:lvl w:ilvl="1" w:tplc="041F0003">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16cid:durableId="307517466">
    <w:abstractNumId w:val="0"/>
  </w:num>
  <w:num w:numId="2" w16cid:durableId="1123383910">
    <w:abstractNumId w:val="1"/>
  </w:num>
  <w:num w:numId="3" w16cid:durableId="615869058">
    <w:abstractNumId w:val="3"/>
  </w:num>
  <w:num w:numId="4" w16cid:durableId="8179615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7475397">
    <w:abstractNumId w:val="1"/>
  </w:num>
  <w:num w:numId="6" w16cid:durableId="700209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7D2"/>
    <w:rsid w:val="0000341F"/>
    <w:rsid w:val="00016C8D"/>
    <w:rsid w:val="00021AD8"/>
    <w:rsid w:val="00034530"/>
    <w:rsid w:val="000F10CE"/>
    <w:rsid w:val="0015711C"/>
    <w:rsid w:val="001A688C"/>
    <w:rsid w:val="001E5F1D"/>
    <w:rsid w:val="00220C96"/>
    <w:rsid w:val="00253E15"/>
    <w:rsid w:val="002769D4"/>
    <w:rsid w:val="00290B38"/>
    <w:rsid w:val="003258F5"/>
    <w:rsid w:val="00342630"/>
    <w:rsid w:val="003608E0"/>
    <w:rsid w:val="00362670"/>
    <w:rsid w:val="003760BC"/>
    <w:rsid w:val="003875C8"/>
    <w:rsid w:val="003907D2"/>
    <w:rsid w:val="003F542B"/>
    <w:rsid w:val="00421144"/>
    <w:rsid w:val="004317F0"/>
    <w:rsid w:val="004B471F"/>
    <w:rsid w:val="004D7483"/>
    <w:rsid w:val="004F23D5"/>
    <w:rsid w:val="00527AE6"/>
    <w:rsid w:val="00531A22"/>
    <w:rsid w:val="005F5C92"/>
    <w:rsid w:val="006067A4"/>
    <w:rsid w:val="0061794E"/>
    <w:rsid w:val="00627FFC"/>
    <w:rsid w:val="00630397"/>
    <w:rsid w:val="0066390D"/>
    <w:rsid w:val="006C2079"/>
    <w:rsid w:val="00707E12"/>
    <w:rsid w:val="0072369B"/>
    <w:rsid w:val="00747CB5"/>
    <w:rsid w:val="007B4E12"/>
    <w:rsid w:val="00821EA7"/>
    <w:rsid w:val="00845DE1"/>
    <w:rsid w:val="00845EC0"/>
    <w:rsid w:val="008634CF"/>
    <w:rsid w:val="00871A60"/>
    <w:rsid w:val="008E58E3"/>
    <w:rsid w:val="008F2453"/>
    <w:rsid w:val="009253FB"/>
    <w:rsid w:val="00987828"/>
    <w:rsid w:val="009D64BD"/>
    <w:rsid w:val="00A0294F"/>
    <w:rsid w:val="00A22CA6"/>
    <w:rsid w:val="00A36383"/>
    <w:rsid w:val="00A83332"/>
    <w:rsid w:val="00AC0D13"/>
    <w:rsid w:val="00AC47C8"/>
    <w:rsid w:val="00AF0CB6"/>
    <w:rsid w:val="00B2423E"/>
    <w:rsid w:val="00B42348"/>
    <w:rsid w:val="00B454AB"/>
    <w:rsid w:val="00B667AE"/>
    <w:rsid w:val="00B82075"/>
    <w:rsid w:val="00C17E11"/>
    <w:rsid w:val="00C301D5"/>
    <w:rsid w:val="00C444A7"/>
    <w:rsid w:val="00C60E25"/>
    <w:rsid w:val="00D247B8"/>
    <w:rsid w:val="00D45596"/>
    <w:rsid w:val="00D56774"/>
    <w:rsid w:val="00D95F03"/>
    <w:rsid w:val="00DB6305"/>
    <w:rsid w:val="00DB7CE4"/>
    <w:rsid w:val="00DE0515"/>
    <w:rsid w:val="00DF3A68"/>
    <w:rsid w:val="00E040E4"/>
    <w:rsid w:val="00E377BA"/>
    <w:rsid w:val="00E402D1"/>
    <w:rsid w:val="00ED1731"/>
    <w:rsid w:val="00ED4220"/>
    <w:rsid w:val="00EF3C60"/>
    <w:rsid w:val="00F302C8"/>
    <w:rsid w:val="00F979E4"/>
    <w:rsid w:val="00FB14E3"/>
    <w:rsid w:val="00FE18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AE1F"/>
  <w15:docId w15:val="{1D19864D-2BB9-4CE5-A7FB-53AFE96D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7A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667AE"/>
    <w:rPr>
      <w:color w:val="0000FF"/>
      <w:u w:val="single"/>
    </w:rPr>
  </w:style>
  <w:style w:type="paragraph" w:styleId="GvdeMetni2">
    <w:name w:val="Body Text 2"/>
    <w:basedOn w:val="Normal"/>
    <w:link w:val="GvdeMetni2Char"/>
    <w:uiPriority w:val="99"/>
    <w:unhideWhenUsed/>
    <w:rsid w:val="00C17E11"/>
    <w:pPr>
      <w:spacing w:after="120" w:line="480" w:lineRule="auto"/>
    </w:pPr>
  </w:style>
  <w:style w:type="character" w:customStyle="1" w:styleId="GvdeMetni2Char">
    <w:name w:val="Gövde Metni 2 Char"/>
    <w:basedOn w:val="VarsaylanParagrafYazTipi"/>
    <w:link w:val="GvdeMetni2"/>
    <w:uiPriority w:val="99"/>
    <w:rsid w:val="00C17E11"/>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342630"/>
    <w:pPr>
      <w:ind w:left="720"/>
      <w:contextualSpacing/>
    </w:pPr>
  </w:style>
  <w:style w:type="character" w:customStyle="1" w:styleId="st">
    <w:name w:val="st"/>
    <w:rsid w:val="00E37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9696">
      <w:bodyDiv w:val="1"/>
      <w:marLeft w:val="0"/>
      <w:marRight w:val="0"/>
      <w:marTop w:val="0"/>
      <w:marBottom w:val="0"/>
      <w:divBdr>
        <w:top w:val="none" w:sz="0" w:space="0" w:color="auto"/>
        <w:left w:val="none" w:sz="0" w:space="0" w:color="auto"/>
        <w:bottom w:val="none" w:sz="0" w:space="0" w:color="auto"/>
        <w:right w:val="none" w:sz="0" w:space="0" w:color="auto"/>
      </w:divBdr>
    </w:div>
    <w:div w:id="357391550">
      <w:bodyDiv w:val="1"/>
      <w:marLeft w:val="0"/>
      <w:marRight w:val="0"/>
      <w:marTop w:val="0"/>
      <w:marBottom w:val="0"/>
      <w:divBdr>
        <w:top w:val="none" w:sz="0" w:space="0" w:color="auto"/>
        <w:left w:val="none" w:sz="0" w:space="0" w:color="auto"/>
        <w:bottom w:val="none" w:sz="0" w:space="0" w:color="auto"/>
        <w:right w:val="none" w:sz="0" w:space="0" w:color="auto"/>
      </w:divBdr>
    </w:div>
    <w:div w:id="640311292">
      <w:bodyDiv w:val="1"/>
      <w:marLeft w:val="0"/>
      <w:marRight w:val="0"/>
      <w:marTop w:val="0"/>
      <w:marBottom w:val="0"/>
      <w:divBdr>
        <w:top w:val="none" w:sz="0" w:space="0" w:color="auto"/>
        <w:left w:val="none" w:sz="0" w:space="0" w:color="auto"/>
        <w:bottom w:val="none" w:sz="0" w:space="0" w:color="auto"/>
        <w:right w:val="none" w:sz="0" w:space="0" w:color="auto"/>
      </w:divBdr>
    </w:div>
    <w:div w:id="690693183">
      <w:bodyDiv w:val="1"/>
      <w:marLeft w:val="0"/>
      <w:marRight w:val="0"/>
      <w:marTop w:val="0"/>
      <w:marBottom w:val="0"/>
      <w:divBdr>
        <w:top w:val="none" w:sz="0" w:space="0" w:color="auto"/>
        <w:left w:val="none" w:sz="0" w:space="0" w:color="auto"/>
        <w:bottom w:val="none" w:sz="0" w:space="0" w:color="auto"/>
        <w:right w:val="none" w:sz="0" w:space="0" w:color="auto"/>
      </w:divBdr>
    </w:div>
    <w:div w:id="777944536">
      <w:bodyDiv w:val="1"/>
      <w:marLeft w:val="0"/>
      <w:marRight w:val="0"/>
      <w:marTop w:val="0"/>
      <w:marBottom w:val="0"/>
      <w:divBdr>
        <w:top w:val="none" w:sz="0" w:space="0" w:color="auto"/>
        <w:left w:val="none" w:sz="0" w:space="0" w:color="auto"/>
        <w:bottom w:val="none" w:sz="0" w:space="0" w:color="auto"/>
        <w:right w:val="none" w:sz="0" w:space="0" w:color="auto"/>
      </w:divBdr>
    </w:div>
    <w:div w:id="807355907">
      <w:bodyDiv w:val="1"/>
      <w:marLeft w:val="0"/>
      <w:marRight w:val="0"/>
      <w:marTop w:val="0"/>
      <w:marBottom w:val="0"/>
      <w:divBdr>
        <w:top w:val="none" w:sz="0" w:space="0" w:color="auto"/>
        <w:left w:val="none" w:sz="0" w:space="0" w:color="auto"/>
        <w:bottom w:val="none" w:sz="0" w:space="0" w:color="auto"/>
        <w:right w:val="none" w:sz="0" w:space="0" w:color="auto"/>
      </w:divBdr>
    </w:div>
    <w:div w:id="1215241114">
      <w:bodyDiv w:val="1"/>
      <w:marLeft w:val="0"/>
      <w:marRight w:val="0"/>
      <w:marTop w:val="0"/>
      <w:marBottom w:val="0"/>
      <w:divBdr>
        <w:top w:val="none" w:sz="0" w:space="0" w:color="auto"/>
        <w:left w:val="none" w:sz="0" w:space="0" w:color="auto"/>
        <w:bottom w:val="none" w:sz="0" w:space="0" w:color="auto"/>
        <w:right w:val="none" w:sz="0" w:space="0" w:color="auto"/>
      </w:divBdr>
    </w:div>
    <w:div w:id="1589071716">
      <w:bodyDiv w:val="1"/>
      <w:marLeft w:val="0"/>
      <w:marRight w:val="0"/>
      <w:marTop w:val="0"/>
      <w:marBottom w:val="0"/>
      <w:divBdr>
        <w:top w:val="none" w:sz="0" w:space="0" w:color="auto"/>
        <w:left w:val="none" w:sz="0" w:space="0" w:color="auto"/>
        <w:bottom w:val="none" w:sz="0" w:space="0" w:color="auto"/>
        <w:right w:val="none" w:sz="0" w:space="0" w:color="auto"/>
      </w:divBdr>
    </w:div>
    <w:div w:id="1590698627">
      <w:bodyDiv w:val="1"/>
      <w:marLeft w:val="0"/>
      <w:marRight w:val="0"/>
      <w:marTop w:val="0"/>
      <w:marBottom w:val="0"/>
      <w:divBdr>
        <w:top w:val="none" w:sz="0" w:space="0" w:color="auto"/>
        <w:left w:val="none" w:sz="0" w:space="0" w:color="auto"/>
        <w:bottom w:val="none" w:sz="0" w:space="0" w:color="auto"/>
        <w:right w:val="none" w:sz="0" w:space="0" w:color="auto"/>
      </w:divBdr>
    </w:div>
    <w:div w:id="1606767108">
      <w:bodyDiv w:val="1"/>
      <w:marLeft w:val="0"/>
      <w:marRight w:val="0"/>
      <w:marTop w:val="0"/>
      <w:marBottom w:val="0"/>
      <w:divBdr>
        <w:top w:val="none" w:sz="0" w:space="0" w:color="auto"/>
        <w:left w:val="none" w:sz="0" w:space="0" w:color="auto"/>
        <w:bottom w:val="none" w:sz="0" w:space="0" w:color="auto"/>
        <w:right w:val="none" w:sz="0" w:space="0" w:color="auto"/>
      </w:divBdr>
    </w:div>
    <w:div w:id="1638677555">
      <w:bodyDiv w:val="1"/>
      <w:marLeft w:val="0"/>
      <w:marRight w:val="0"/>
      <w:marTop w:val="0"/>
      <w:marBottom w:val="0"/>
      <w:divBdr>
        <w:top w:val="none" w:sz="0" w:space="0" w:color="auto"/>
        <w:left w:val="none" w:sz="0" w:space="0" w:color="auto"/>
        <w:bottom w:val="none" w:sz="0" w:space="0" w:color="auto"/>
        <w:right w:val="none" w:sz="0" w:space="0" w:color="auto"/>
      </w:divBdr>
    </w:div>
    <w:div w:id="1681810112">
      <w:bodyDiv w:val="1"/>
      <w:marLeft w:val="0"/>
      <w:marRight w:val="0"/>
      <w:marTop w:val="0"/>
      <w:marBottom w:val="0"/>
      <w:divBdr>
        <w:top w:val="none" w:sz="0" w:space="0" w:color="auto"/>
        <w:left w:val="none" w:sz="0" w:space="0" w:color="auto"/>
        <w:bottom w:val="none" w:sz="0" w:space="0" w:color="auto"/>
        <w:right w:val="none" w:sz="0" w:space="0" w:color="auto"/>
      </w:divBdr>
    </w:div>
    <w:div w:id="177917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2</Pages>
  <Words>941</Words>
  <Characters>5370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Erdem</dc:creator>
  <cp:keywords/>
  <dc:description/>
  <cp:lastModifiedBy>Yasemin Gunver</cp:lastModifiedBy>
  <cp:revision>52</cp:revision>
  <cp:lastPrinted>2016-01-26T16:52:00Z</cp:lastPrinted>
  <dcterms:created xsi:type="dcterms:W3CDTF">2015-08-19T06:18:00Z</dcterms:created>
  <dcterms:modified xsi:type="dcterms:W3CDTF">2024-11-20T09:35:00Z</dcterms:modified>
</cp:coreProperties>
</file>