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7AC9DE75" w:rsidR="00EF7028" w:rsidRPr="003252E3" w:rsidRDefault="00FC3636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650FC5">
        <w:rPr>
          <w:rFonts w:ascii="Arial" w:eastAsia="NSimSun" w:hAnsi="Arial" w:cs="Arial"/>
          <w:sz w:val="22"/>
          <w:szCs w:val="22"/>
        </w:rPr>
        <w:t>DENIZBANK ANONIM SIRKETI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'DENİZBANK MOBİLDENİZ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  <w:r w:rsidR="00665328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58FA99DF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FC3636">
        <w:rPr>
          <w:rFonts w:ascii="Arial" w:hAnsi="Arial" w:cs="Arial"/>
          <w:sz w:val="22"/>
          <w:szCs w:val="22"/>
        </w:rPr>
        <w:t>50.000</w:t>
      </w:r>
      <w:r w:rsidR="00560DDF" w:rsidRPr="00560DDF">
        <w:rPr>
          <w:rFonts w:ascii="Arial" w:hAnsi="Arial" w:cs="Arial"/>
          <w:sz w:val="22"/>
          <w:szCs w:val="22"/>
        </w:rPr>
        <w:t>,00</w:t>
      </w:r>
      <w:r w:rsidR="00560DDF">
        <w:rPr>
          <w:rFonts w:ascii="Arial" w:hAnsi="Arial" w:cs="Arial"/>
          <w:sz w:val="22"/>
          <w:szCs w:val="22"/>
        </w:rPr>
        <w:t xml:space="preserve"> </w:t>
      </w:r>
      <w:r w:rsidR="00FB0F8C" w:rsidRPr="00FB0F8C">
        <w:rPr>
          <w:rFonts w:ascii="Arial" w:hAnsi="Arial" w:cs="Arial"/>
          <w:sz w:val="22"/>
          <w:szCs w:val="22"/>
        </w:rPr>
        <w:t xml:space="preserve">TL </w:t>
      </w:r>
      <w:r w:rsidR="000F069D">
        <w:rPr>
          <w:rFonts w:ascii="Arial" w:hAnsi="Arial" w:cs="Arial"/>
          <w:sz w:val="22"/>
          <w:szCs w:val="22"/>
        </w:rPr>
        <w:t>değerindeki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Start w:id="4" w:name="_Hlk213333018"/>
      <w:bookmarkEnd w:id="1"/>
      <w:bookmarkEnd w:id="2"/>
      <w:bookmarkEnd w:id="3"/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bookmarkEnd w:id="4"/>
      <w:r w:rsidR="00FC3636" w:rsidRPr="00650FC5">
        <w:rPr>
          <w:rFonts w:ascii="Arial" w:eastAsia="NSimSun" w:hAnsi="Arial" w:cs="Arial"/>
          <w:sz w:val="22"/>
          <w:szCs w:val="22"/>
        </w:rPr>
        <w:t xml:space="preserve"> </w:t>
      </w:r>
      <w:r w:rsidR="00B80ADB" w:rsidRPr="00B80ADB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kartı,oyun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FC3636">
        <w:rPr>
          <w:rFonts w:ascii="Arial" w:eastAsia="NSimSun" w:hAnsi="Arial" w:cs="Arial"/>
          <w:sz w:val="22"/>
          <w:szCs w:val="22"/>
        </w:rPr>
        <w:t>04.02.2026</w:t>
      </w:r>
      <w:r w:rsidR="00FB0F8C" w:rsidRPr="00FB0F8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4A7F0DCD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FC3636">
        <w:rPr>
          <w:rFonts w:ascii="Arial" w:eastAsia="NSimSun" w:hAnsi="Arial" w:cs="Arial"/>
          <w:sz w:val="22"/>
          <w:szCs w:val="22"/>
        </w:rPr>
        <w:t>DENİZBANK MOBİLDENİZ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71C690FA" w14:textId="25D7F774" w:rsidR="001D1C4E" w:rsidRDefault="00DE0CA1" w:rsidP="00EF2FDB">
      <w:pPr>
        <w:tabs>
          <w:tab w:val="left" w:pos="426"/>
        </w:tabs>
        <w:ind w:left="360"/>
        <w:jc w:val="both"/>
        <w:rPr>
          <w:rFonts w:ascii="Arial" w:eastAsia="NSimSun" w:hAnsi="Arial" w:cs="Arial"/>
          <w:sz w:val="22"/>
          <w:szCs w:val="22"/>
        </w:rPr>
      </w:pPr>
      <w:r w:rsidRPr="00DE0CA1">
        <w:rPr>
          <w:rFonts w:ascii="Arial" w:hAnsi="Arial" w:cs="Arial"/>
          <w:b/>
          <w:sz w:val="22"/>
          <w:szCs w:val="22"/>
        </w:rPr>
        <w:t>•</w:t>
      </w:r>
      <w:r w:rsidRPr="00DE0CA1">
        <w:rPr>
          <w:rFonts w:ascii="Arial" w:hAnsi="Arial" w:cs="Arial"/>
          <w:b/>
          <w:sz w:val="22"/>
          <w:szCs w:val="22"/>
        </w:rPr>
        <w:tab/>
      </w:r>
      <w:r w:rsidRPr="00DE0CA1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DE0CA1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DE0CA1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 (Karşı Ödemeli kargolar Kabul edilmeyecektir)</w:t>
      </w:r>
    </w:p>
    <w:p w14:paraId="2A0A06F8" w14:textId="2D5A1E51" w:rsidR="007556B6" w:rsidRPr="007556B6" w:rsidRDefault="007556B6" w:rsidP="007556B6">
      <w:p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71A5A00" w14:textId="77777777" w:rsidR="00FC3636" w:rsidRDefault="00EF2FDB" w:rsidP="00FC3636">
      <w:pPr>
        <w:jc w:val="both"/>
        <w:rPr>
          <w:rFonts w:cs="Arial"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FC3636">
        <w:rPr>
          <w:rFonts w:ascii="Arial" w:hAnsi="Arial" w:cs="Arial"/>
          <w:b/>
          <w:sz w:val="22"/>
          <w:szCs w:val="22"/>
        </w:rPr>
        <w:t xml:space="preserve">10.11.2025-04.01.2026 </w:t>
      </w:r>
      <w:r w:rsidR="00FC3636" w:rsidRPr="00F7005E">
        <w:rPr>
          <w:rFonts w:ascii="Arial" w:hAnsi="Arial" w:cs="Arial"/>
          <w:b/>
          <w:sz w:val="22"/>
          <w:szCs w:val="22"/>
        </w:rPr>
        <w:t xml:space="preserve">Kampanya tarihleri arasında DenizBank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A.Ş’ye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ait mobil bankacılık uygulaması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MobilDeniz’in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kullanılmasını ve bankacılık ürünlerinin kullanımını teşvik etmek amacı ile,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uygulamasına kullanıcı adı ya da TC kimlik numarası ve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parolası ile giriş yaptıktan sonra, “Kampanyalar” alanından “Hemen Katıl” butonuna tıklayan bireysel müşteriler 3 çekiliş hakkı (Devam eden haftalarda kampanya süresi boyunca giriş yaptıkları her hafta için 1 çekiliş hakkı daha kazanacaklardır.)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“Müşteri Ol” akışından DENIZ26 koduyla görüntülü görüşme ile müşteri olanlara 5 çekiliş hakkı, farklı banka hesabını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eklediklerinde ise 1 çekiliş hakkı kazanacaklardır. (Bir müşteri kampanya süresi boyunca en fazla 16 çekiliş hakkı kazanabilecektir.)</w:t>
      </w:r>
    </w:p>
    <w:p w14:paraId="28FBA551" w14:textId="77777777" w:rsidR="00FC3636" w:rsidRDefault="00FC3636" w:rsidP="00FC3636">
      <w:pPr>
        <w:pStyle w:val="ncedenBiimlendirilmiMetin"/>
        <w:jc w:val="both"/>
        <w:rPr>
          <w:rFonts w:cs="Arial"/>
          <w:sz w:val="22"/>
          <w:szCs w:val="22"/>
        </w:rPr>
      </w:pPr>
    </w:p>
    <w:p w14:paraId="3A4DA1AE" w14:textId="5901DCCE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5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5"/>
    <w:p w14:paraId="328043E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DBAB23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E54B18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22AE96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48BCCF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880010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1B358D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64AD11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950210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2108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E5286BF" w14:textId="7A8811CB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  <w:r w:rsidRPr="000F069D">
        <w:rPr>
          <w:rFonts w:ascii="Arial" w:hAnsi="Arial" w:cs="Arial"/>
          <w:iCs/>
          <w:sz w:val="22"/>
          <w:szCs w:val="22"/>
        </w:rPr>
        <w:t xml:space="preserve">Milli Piyango İdaresi Genel Müdürlüğü’nden </w:t>
      </w:r>
      <w:r w:rsidR="00FC3636">
        <w:rPr>
          <w:rFonts w:ascii="Arial" w:hAnsi="Arial" w:cs="Arial"/>
          <w:iCs/>
          <w:sz w:val="22"/>
          <w:szCs w:val="22"/>
        </w:rPr>
        <w:t>30.10</w:t>
      </w:r>
      <w:r w:rsidR="00FC3636" w:rsidRPr="005021C5">
        <w:rPr>
          <w:rFonts w:ascii="Arial" w:hAnsi="Arial" w:cs="Arial"/>
          <w:iCs/>
          <w:sz w:val="22"/>
          <w:szCs w:val="22"/>
        </w:rPr>
        <w:t xml:space="preserve">.2025 </w:t>
      </w:r>
      <w:r w:rsidR="00FB0F8C" w:rsidRPr="00FB0F8C">
        <w:rPr>
          <w:rFonts w:ascii="Arial" w:hAnsi="Arial" w:cs="Arial"/>
          <w:iCs/>
          <w:sz w:val="22"/>
          <w:szCs w:val="22"/>
        </w:rPr>
        <w:t xml:space="preserve">tarih ve </w:t>
      </w:r>
      <w:r w:rsidR="00FC3636" w:rsidRPr="00F7005E">
        <w:rPr>
          <w:rFonts w:ascii="Arial" w:hAnsi="Arial" w:cs="Arial"/>
          <w:iCs/>
          <w:sz w:val="22"/>
          <w:szCs w:val="22"/>
        </w:rPr>
        <w:t xml:space="preserve">E-40453693-255.01.02-80418 </w:t>
      </w:r>
      <w:r w:rsidRPr="000F069D">
        <w:rPr>
          <w:rFonts w:ascii="Arial" w:hAnsi="Arial" w:cs="Arial"/>
          <w:iCs/>
          <w:sz w:val="22"/>
          <w:szCs w:val="22"/>
        </w:rPr>
        <w:t xml:space="preserve">sayılı izni ile </w:t>
      </w:r>
      <w:r w:rsidR="006E24A6" w:rsidRPr="006E24A6">
        <w:rPr>
          <w:rFonts w:ascii="Arial" w:hAnsi="Arial" w:cs="Arial"/>
          <w:iCs/>
          <w:sz w:val="22"/>
          <w:szCs w:val="22"/>
        </w:rPr>
        <w:t xml:space="preserve">Denizbank A.Ş </w:t>
      </w:r>
      <w:r w:rsidRPr="000F069D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FC3636">
        <w:rPr>
          <w:rFonts w:ascii="Arial" w:hAnsi="Arial" w:cs="Arial"/>
          <w:iCs/>
          <w:sz w:val="22"/>
          <w:szCs w:val="22"/>
        </w:rPr>
        <w:t>16.01.2026</w:t>
      </w:r>
      <w:r w:rsidR="00FB0F8C">
        <w:rPr>
          <w:rFonts w:ascii="Arial" w:hAnsi="Arial" w:cs="Arial"/>
          <w:iCs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FC3636">
        <w:rPr>
          <w:rFonts w:ascii="Arial" w:hAnsi="Arial" w:cs="Arial"/>
          <w:iCs/>
          <w:sz w:val="22"/>
          <w:szCs w:val="22"/>
        </w:rPr>
        <w:t>50.000</w:t>
      </w:r>
      <w:r w:rsidR="00560DDF" w:rsidRPr="00560DDF">
        <w:rPr>
          <w:rFonts w:ascii="Arial" w:hAnsi="Arial" w:cs="Arial"/>
          <w:iCs/>
          <w:sz w:val="22"/>
          <w:szCs w:val="22"/>
        </w:rPr>
        <w:t>,00 TL</w:t>
      </w:r>
      <w:r w:rsidRPr="000F069D">
        <w:rPr>
          <w:rFonts w:ascii="Arial" w:hAnsi="Arial" w:cs="Arial"/>
          <w:iCs/>
          <w:sz w:val="22"/>
          <w:szCs w:val="22"/>
        </w:rPr>
        <w:t xml:space="preserve"> değerinde </w:t>
      </w:r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r w:rsidR="00B80ADB">
        <w:rPr>
          <w:rFonts w:ascii="Arial" w:eastAsia="NSimSun" w:hAnsi="Arial" w:cs="Arial"/>
          <w:sz w:val="22"/>
          <w:szCs w:val="22"/>
        </w:rPr>
        <w:t xml:space="preserve"> </w:t>
      </w:r>
      <w:r w:rsidR="00B80ADB" w:rsidRPr="00B80ADB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kartı,oyun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B80ADB" w:rsidRPr="00B80ADB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B80ADB" w:rsidRPr="00B80ADB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1F084593" w14:textId="77777777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</w:p>
    <w:p w14:paraId="1B61D95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DCB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843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E79637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01EAB6D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473FB7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Adı Soyadı  :</w:t>
      </w:r>
    </w:p>
    <w:p w14:paraId="1082DD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  :</w:t>
      </w:r>
    </w:p>
    <w:p w14:paraId="076603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8EE0D5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7543B8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57D408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1224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5A297C0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4873D9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352435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EE1BA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119E14" w14:textId="6AA78E3D" w:rsidR="00DA2B19" w:rsidRDefault="00DE0CA1" w:rsidP="00DE0CA1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2F4E0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0F069D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0A3A"/>
    <w:rsid w:val="003D64B0"/>
    <w:rsid w:val="00464BB9"/>
    <w:rsid w:val="00471060"/>
    <w:rsid w:val="0047198C"/>
    <w:rsid w:val="00494BFB"/>
    <w:rsid w:val="004C6592"/>
    <w:rsid w:val="00524FB1"/>
    <w:rsid w:val="005357A2"/>
    <w:rsid w:val="00560DDF"/>
    <w:rsid w:val="00564092"/>
    <w:rsid w:val="005C5EDB"/>
    <w:rsid w:val="005D1BFF"/>
    <w:rsid w:val="005D5BBD"/>
    <w:rsid w:val="005E5368"/>
    <w:rsid w:val="006167F2"/>
    <w:rsid w:val="00646646"/>
    <w:rsid w:val="00650C18"/>
    <w:rsid w:val="00665328"/>
    <w:rsid w:val="006915A3"/>
    <w:rsid w:val="0069742E"/>
    <w:rsid w:val="006A5FA9"/>
    <w:rsid w:val="006D1C55"/>
    <w:rsid w:val="006E24A6"/>
    <w:rsid w:val="00722522"/>
    <w:rsid w:val="0072552C"/>
    <w:rsid w:val="007556B6"/>
    <w:rsid w:val="00764CC2"/>
    <w:rsid w:val="007C75B4"/>
    <w:rsid w:val="00834FA8"/>
    <w:rsid w:val="00835318"/>
    <w:rsid w:val="00877578"/>
    <w:rsid w:val="008875EE"/>
    <w:rsid w:val="008A5A4B"/>
    <w:rsid w:val="009136F0"/>
    <w:rsid w:val="00961B6F"/>
    <w:rsid w:val="00983907"/>
    <w:rsid w:val="00985BAC"/>
    <w:rsid w:val="00986A20"/>
    <w:rsid w:val="009A6AF5"/>
    <w:rsid w:val="009B1126"/>
    <w:rsid w:val="009B175B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80ADB"/>
    <w:rsid w:val="00B9124A"/>
    <w:rsid w:val="00BC440E"/>
    <w:rsid w:val="00BF7A46"/>
    <w:rsid w:val="00C00824"/>
    <w:rsid w:val="00C32276"/>
    <w:rsid w:val="00CB5FCF"/>
    <w:rsid w:val="00D3507D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DE0CA1"/>
    <w:rsid w:val="00E17009"/>
    <w:rsid w:val="00E27545"/>
    <w:rsid w:val="00E33460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B0F8C"/>
    <w:rsid w:val="00FC3636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15</cp:revision>
  <cp:lastPrinted>2024-12-27T13:50:00Z</cp:lastPrinted>
  <dcterms:created xsi:type="dcterms:W3CDTF">2024-12-11T07:07:00Z</dcterms:created>
  <dcterms:modified xsi:type="dcterms:W3CDTF">2026-01-05T06:29:00Z</dcterms:modified>
</cp:coreProperties>
</file>